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C6" w:rsidRPr="0091466B" w:rsidRDefault="00DE2BC6" w:rsidP="00E15669">
      <w:pPr>
        <w:spacing w:after="0" w:line="240" w:lineRule="auto"/>
        <w:rPr>
          <w:rFonts w:eastAsia="Times New Roman" w:cstheme="minorHAnsi"/>
          <w:b/>
          <w:color w:val="28486E"/>
          <w:sz w:val="34"/>
          <w:szCs w:val="34"/>
          <w:lang w:eastAsia="cs-CZ"/>
        </w:rPr>
      </w:pPr>
      <w:r w:rsidRPr="0091466B">
        <w:rPr>
          <w:rFonts w:eastAsia="Times New Roman" w:cstheme="minorHAnsi"/>
          <w:b/>
          <w:noProof/>
          <w:color w:val="28486E"/>
          <w:sz w:val="34"/>
          <w:szCs w:val="34"/>
          <w:lang w:eastAsia="cs-CZ"/>
        </w:rPr>
        <w:drawing>
          <wp:anchor distT="0" distB="0" distL="114300" distR="114300" simplePos="0" relativeHeight="251661312" behindDoc="1" locked="0" layoutInCell="1" allowOverlap="1" wp14:anchorId="1AC8A5AF" wp14:editId="1E88DD74">
            <wp:simplePos x="0" y="0"/>
            <wp:positionH relativeFrom="column">
              <wp:posOffset>100330</wp:posOffset>
            </wp:positionH>
            <wp:positionV relativeFrom="paragraph">
              <wp:posOffset>-116840</wp:posOffset>
            </wp:positionV>
            <wp:extent cx="465455" cy="614680"/>
            <wp:effectExtent l="19050" t="19050" r="10795" b="13970"/>
            <wp:wrapTight wrapText="bothSides">
              <wp:wrapPolygon edited="0">
                <wp:start x="-884" y="-669"/>
                <wp:lineTo x="-884" y="21421"/>
                <wp:lineTo x="21217" y="21421"/>
                <wp:lineTo x="21217" y="-669"/>
                <wp:lineTo x="-884" y="-669"/>
              </wp:wrapPolygon>
            </wp:wrapTight>
            <wp:docPr id="5" name="Picture 5" descr="ZNAK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ZNAK7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146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466B">
        <w:rPr>
          <w:rFonts w:eastAsia="Times New Roman" w:cstheme="minorHAnsi"/>
          <w:b/>
          <w:color w:val="28486E"/>
          <w:sz w:val="34"/>
          <w:szCs w:val="34"/>
          <w:lang w:eastAsia="cs-CZ"/>
        </w:rPr>
        <w:t>Hasičský záchranný sbor Jihomoravského kraje</w:t>
      </w:r>
    </w:p>
    <w:p w:rsidR="0091466B" w:rsidRPr="0091466B" w:rsidRDefault="0091466B" w:rsidP="00E15669">
      <w:pPr>
        <w:spacing w:after="0" w:line="240" w:lineRule="auto"/>
        <w:rPr>
          <w:rFonts w:eastAsia="Times New Roman" w:cstheme="minorHAnsi"/>
          <w:b/>
          <w:lang w:eastAsia="cs-CZ"/>
        </w:rPr>
      </w:pPr>
    </w:p>
    <w:p w:rsidR="00E15669" w:rsidRDefault="00E15669" w:rsidP="00E15669">
      <w:pPr>
        <w:spacing w:after="0" w:line="240" w:lineRule="auto"/>
        <w:rPr>
          <w:rFonts w:eastAsia="Times New Roman" w:cstheme="minorHAnsi"/>
          <w:b/>
          <w:sz w:val="26"/>
          <w:szCs w:val="26"/>
          <w:lang w:eastAsia="cs-CZ"/>
        </w:rPr>
      </w:pPr>
    </w:p>
    <w:p w:rsidR="00944BBD" w:rsidRDefault="00944BBD" w:rsidP="00E15669">
      <w:pPr>
        <w:spacing w:after="0" w:line="240" w:lineRule="auto"/>
        <w:rPr>
          <w:rFonts w:eastAsia="Times New Roman" w:cstheme="minorHAnsi"/>
          <w:b/>
          <w:sz w:val="26"/>
          <w:szCs w:val="26"/>
          <w:lang w:eastAsia="cs-CZ"/>
        </w:rPr>
      </w:pPr>
      <w:r w:rsidRPr="0091466B">
        <w:rPr>
          <w:rFonts w:eastAsia="Times New Roman" w:cstheme="minorHAnsi"/>
          <w:b/>
          <w:sz w:val="26"/>
          <w:szCs w:val="26"/>
          <w:lang w:eastAsia="cs-CZ"/>
        </w:rPr>
        <w:t xml:space="preserve">JAK PŘEDCHÁZET </w:t>
      </w:r>
      <w:r w:rsidR="00DD1DC5">
        <w:rPr>
          <w:rFonts w:eastAsia="Times New Roman" w:cstheme="minorHAnsi"/>
          <w:b/>
          <w:sz w:val="26"/>
          <w:szCs w:val="26"/>
          <w:lang w:eastAsia="cs-CZ"/>
        </w:rPr>
        <w:t>OTRAVÁM ZPŮSOBENÝCH OXIDEM UHELNATÝM</w:t>
      </w:r>
    </w:p>
    <w:p w:rsidR="00E15669" w:rsidRPr="0091466B" w:rsidRDefault="00E15669" w:rsidP="00E15669">
      <w:pPr>
        <w:spacing w:after="0" w:line="240" w:lineRule="auto"/>
        <w:rPr>
          <w:rFonts w:eastAsia="Times New Roman" w:cstheme="minorHAnsi"/>
          <w:b/>
          <w:sz w:val="26"/>
          <w:szCs w:val="26"/>
          <w:lang w:eastAsia="cs-CZ"/>
        </w:rPr>
      </w:pPr>
    </w:p>
    <w:p w:rsidR="00493A39" w:rsidRDefault="005B57B6" w:rsidP="00E15669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 w:rsidRPr="005B57B6">
        <w:rPr>
          <w:rFonts w:eastAsia="Times New Roman" w:cstheme="minorHAnsi"/>
          <w:b/>
          <w:lang w:eastAsia="cs-CZ"/>
        </w:rPr>
        <w:t>Zejména v topné sezóně se zvyšuje riziko otrav oxidem uhelnatým. Problém spočívá v tom, že tento plyn není vidět, ani cítit. Jaké jsou příznaky otravy, a dá se tomu nějak předejít?</w:t>
      </w:r>
    </w:p>
    <w:p w:rsidR="00E15669" w:rsidRPr="005B57B6" w:rsidRDefault="00E15669" w:rsidP="00E15669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:rsidR="00DD1DC5" w:rsidRPr="00DD1DC5" w:rsidRDefault="00DD1DC5" w:rsidP="00E15669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D1DC5">
        <w:rPr>
          <w:rFonts w:eastAsia="Times New Roman" w:cstheme="minorHAnsi"/>
          <w:lang w:eastAsia="cs-CZ"/>
        </w:rPr>
        <w:t>Oxid uhelnatý je bezbarvý, nedráždivý plyn bez chuti a zápachu. Je silně jedovatý a lidské smysly neumí jeho přítomnost detekovat. Vzniká v menší nebo větší míře u všech procesů hoření, kde se spalují směsi obsahující uhlík. Kromě zemního plynu je takovou dobře známou a často používanou látkou samotné uhlí, dřevěné uhlí, koks, LPG, benzín, nafta, topný olej, dřevo, zahradní odpad, pelety, papír nebo tabák.</w:t>
      </w:r>
    </w:p>
    <w:p w:rsidR="00DD1DC5" w:rsidRPr="00DD1DC5" w:rsidRDefault="00DD1DC5" w:rsidP="00E15669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D1DC5">
        <w:rPr>
          <w:rFonts w:eastAsia="Times New Roman" w:cstheme="minorHAnsi"/>
          <w:lang w:eastAsia="cs-CZ"/>
        </w:rPr>
        <w:t xml:space="preserve">Možným zdrojem nebezpečí je každé takové zařízení, které ke svému provozu používá některé z výše zmíněných paliv, tj. kotel fungující na plyn nebo na kombinované palivo, </w:t>
      </w:r>
      <w:r w:rsidR="00E341C2">
        <w:rPr>
          <w:rFonts w:eastAsia="Times New Roman" w:cstheme="minorHAnsi"/>
          <w:lang w:eastAsia="cs-CZ"/>
        </w:rPr>
        <w:t xml:space="preserve">plynový </w:t>
      </w:r>
      <w:r w:rsidRPr="00DD1DC5">
        <w:rPr>
          <w:rFonts w:eastAsia="Times New Roman" w:cstheme="minorHAnsi"/>
          <w:lang w:eastAsia="cs-CZ"/>
        </w:rPr>
        <w:t xml:space="preserve">průtokový ohřívač vody (karma), </w:t>
      </w:r>
      <w:r w:rsidR="00E341C2">
        <w:rPr>
          <w:rFonts w:eastAsia="Times New Roman" w:cstheme="minorHAnsi"/>
          <w:lang w:eastAsia="cs-CZ"/>
        </w:rPr>
        <w:t xml:space="preserve">plynový </w:t>
      </w:r>
      <w:r w:rsidRPr="00DD1DC5">
        <w:rPr>
          <w:rFonts w:eastAsia="Times New Roman" w:cstheme="minorHAnsi"/>
          <w:lang w:eastAsia="cs-CZ"/>
        </w:rPr>
        <w:t>sporák, krb, kamna či krbová kamna. Dále moderní zply</w:t>
      </w:r>
      <w:r w:rsidR="00E25E0F">
        <w:rPr>
          <w:rFonts w:eastAsia="Times New Roman" w:cstheme="minorHAnsi"/>
          <w:lang w:eastAsia="cs-CZ"/>
        </w:rPr>
        <w:t>n</w:t>
      </w:r>
      <w:bookmarkStart w:id="0" w:name="_GoBack"/>
      <w:bookmarkEnd w:id="0"/>
      <w:r w:rsidRPr="00DD1DC5">
        <w:rPr>
          <w:rFonts w:eastAsia="Times New Roman" w:cstheme="minorHAnsi"/>
          <w:lang w:eastAsia="cs-CZ"/>
        </w:rPr>
        <w:t>ovací kotle na dřevo a pelety, zahradní gril a každý stroj poháněný motorem s vnitřním spalováním, např. automobil, motocykl, zahradní sekačka atd. Hlavními příčinami vzniku a následného úniků oxidu uhelnatého z takových zařízeních je zejména jejich chybná instalace, zanedbávání revizí a nedostatečná údržba.</w:t>
      </w:r>
    </w:p>
    <w:p w:rsidR="00DD1DC5" w:rsidRPr="00DD1DC5" w:rsidRDefault="00DD1DC5" w:rsidP="00E15669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D1DC5">
        <w:rPr>
          <w:rFonts w:eastAsia="Times New Roman" w:cstheme="minorHAnsi"/>
          <w:b/>
          <w:bCs/>
          <w:lang w:eastAsia="cs-CZ"/>
        </w:rPr>
        <w:t>Příznaky otravy</w:t>
      </w:r>
    </w:p>
    <w:p w:rsidR="006A357F" w:rsidRDefault="00DD1DC5" w:rsidP="00E15669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D1DC5">
        <w:rPr>
          <w:rFonts w:eastAsia="Times New Roman" w:cstheme="minorHAnsi"/>
          <w:lang w:eastAsia="cs-CZ"/>
        </w:rPr>
        <w:t xml:space="preserve">Příznaky otravy oxidem uhelnatým, způsobené nedostatkem kyslíku, jsou bolesti hlavy, závratě, nevolnost, otupené myšlení a </w:t>
      </w:r>
      <w:r w:rsidR="001D7876">
        <w:rPr>
          <w:rFonts w:eastAsia="Times New Roman" w:cstheme="minorHAnsi"/>
          <w:lang w:eastAsia="cs-CZ"/>
        </w:rPr>
        <w:t>zarudnutí obličeje</w:t>
      </w:r>
      <w:r w:rsidRPr="00DD1DC5">
        <w:rPr>
          <w:rFonts w:eastAsia="Times New Roman" w:cstheme="minorHAnsi"/>
          <w:lang w:eastAsia="cs-CZ"/>
        </w:rPr>
        <w:t xml:space="preserve">. Při středně těžkých otravách dochází ke zvracení, ospalosti a celkové zmatenosti. V těžších případech se mohou objevit křeče, porucha vědomí, zmatenost, halucinace, poruchy srdečního rytmu a nakonec i smrt. </w:t>
      </w:r>
    </w:p>
    <w:p w:rsidR="00DD1DC5" w:rsidRPr="00DD1DC5" w:rsidRDefault="00DD1DC5" w:rsidP="00E15669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D1DC5">
        <w:rPr>
          <w:rFonts w:eastAsia="Times New Roman" w:cstheme="minorHAnsi"/>
          <w:b/>
          <w:bCs/>
          <w:lang w:eastAsia="cs-CZ"/>
        </w:rPr>
        <w:t>Prevence otrav oxidem uhelnatým</w:t>
      </w:r>
    </w:p>
    <w:p w:rsidR="00DD1DC5" w:rsidRPr="00DD1DC5" w:rsidRDefault="00DD1DC5" w:rsidP="00E15669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cs-CZ"/>
        </w:rPr>
      </w:pPr>
      <w:r w:rsidRPr="00DD1DC5">
        <w:rPr>
          <w:rFonts w:eastAsia="Times New Roman" w:cstheme="minorHAnsi"/>
          <w:lang w:eastAsia="cs-CZ"/>
        </w:rPr>
        <w:t>nechte komíny pravidelně kontrolovat,</w:t>
      </w:r>
    </w:p>
    <w:p w:rsidR="00DD1DC5" w:rsidRPr="00DD1DC5" w:rsidRDefault="00DD1DC5" w:rsidP="00E15669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cs-CZ"/>
        </w:rPr>
      </w:pPr>
      <w:r w:rsidRPr="00DD1DC5">
        <w:rPr>
          <w:rFonts w:eastAsia="Times New Roman" w:cstheme="minorHAnsi"/>
          <w:lang w:eastAsia="cs-CZ"/>
        </w:rPr>
        <w:t>na svých topných zařízeních si pravidelně nechte provádět údržbu odborníkem,</w:t>
      </w:r>
    </w:p>
    <w:p w:rsidR="00DD1DC5" w:rsidRPr="00DD1DC5" w:rsidRDefault="00DD1DC5" w:rsidP="00E15669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cs-CZ"/>
        </w:rPr>
      </w:pPr>
      <w:r w:rsidRPr="00DD1DC5">
        <w:rPr>
          <w:rFonts w:eastAsia="Times New Roman" w:cstheme="minorHAnsi"/>
          <w:lang w:eastAsia="cs-CZ"/>
        </w:rPr>
        <w:t xml:space="preserve">pokud jsou v jednom bytovém domě topná zařízení vyvedena do jednoho společného komína, bezpodmínečně si vyžádejte názor odborníka </w:t>
      </w:r>
      <w:r w:rsidR="00A618FD">
        <w:rPr>
          <w:rFonts w:eastAsia="Times New Roman" w:cstheme="minorHAnsi"/>
          <w:lang w:eastAsia="cs-CZ"/>
        </w:rPr>
        <w:t xml:space="preserve">(např. kominíka nebo technika firmy, která zařízení instalovala) </w:t>
      </w:r>
      <w:r w:rsidRPr="00DD1DC5">
        <w:rPr>
          <w:rFonts w:eastAsia="Times New Roman" w:cstheme="minorHAnsi"/>
          <w:lang w:eastAsia="cs-CZ"/>
        </w:rPr>
        <w:t>a pokud je to možné, nechte si zrekonstruovat systém odvodu spalin,</w:t>
      </w:r>
    </w:p>
    <w:p w:rsidR="00DD1DC5" w:rsidRPr="00DD1DC5" w:rsidRDefault="00DD1DC5" w:rsidP="00E15669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cs-CZ"/>
        </w:rPr>
      </w:pPr>
      <w:r w:rsidRPr="00DD1DC5">
        <w:rPr>
          <w:rFonts w:eastAsia="Times New Roman" w:cstheme="minorHAnsi"/>
          <w:lang w:eastAsia="cs-CZ"/>
        </w:rPr>
        <w:t xml:space="preserve">pokud máte topné zařízení s otevřenou spalovací komorou (kotel, </w:t>
      </w:r>
      <w:r w:rsidR="00CE7F24">
        <w:rPr>
          <w:rFonts w:eastAsia="Times New Roman" w:cstheme="minorHAnsi"/>
          <w:lang w:eastAsia="cs-CZ"/>
        </w:rPr>
        <w:t xml:space="preserve">plynový </w:t>
      </w:r>
      <w:r w:rsidRPr="00DD1DC5">
        <w:rPr>
          <w:rFonts w:eastAsia="Times New Roman" w:cstheme="minorHAnsi"/>
          <w:lang w:eastAsia="cs-CZ"/>
        </w:rPr>
        <w:t>ohřívač vody, krb), ujistěte se, že zásobování zařízení vzduchem je zajištěno, neucpávejte větrací otvory vytvořené ve zdech,</w:t>
      </w:r>
    </w:p>
    <w:p w:rsidR="00DD1DC5" w:rsidRPr="00DD1DC5" w:rsidRDefault="00DD1DC5" w:rsidP="00E15669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cs-CZ"/>
        </w:rPr>
      </w:pPr>
      <w:r w:rsidRPr="00DD1DC5">
        <w:rPr>
          <w:rFonts w:eastAsia="Times New Roman" w:cstheme="minorHAnsi"/>
          <w:lang w:eastAsia="cs-CZ"/>
        </w:rPr>
        <w:t>zahradní gril nikdy nepoužívejte v uzavřených prostorech,</w:t>
      </w:r>
    </w:p>
    <w:p w:rsidR="00DD1DC5" w:rsidRPr="00DD1DC5" w:rsidRDefault="00DD1DC5" w:rsidP="00E15669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cs-CZ"/>
        </w:rPr>
      </w:pPr>
      <w:r w:rsidRPr="00DD1DC5">
        <w:rPr>
          <w:rFonts w:eastAsia="Times New Roman" w:cstheme="minorHAnsi"/>
          <w:lang w:eastAsia="cs-CZ"/>
        </w:rPr>
        <w:t>motor auta nenechávejte v zavřené garáži v chodu.</w:t>
      </w:r>
    </w:p>
    <w:p w:rsidR="00DD1DC5" w:rsidRPr="00DD1DC5" w:rsidRDefault="00DD1DC5" w:rsidP="00E15669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D1DC5">
        <w:rPr>
          <w:rFonts w:eastAsia="Times New Roman" w:cstheme="minorHAnsi"/>
          <w:lang w:eastAsia="cs-CZ"/>
        </w:rPr>
        <w:t>Pro vyšší bezpečnost si nainstalujte hlásič výskytu oxidu uhelnatého.</w:t>
      </w:r>
      <w:r w:rsidR="00AC64C7">
        <w:rPr>
          <w:rFonts w:eastAsia="Times New Roman" w:cstheme="minorHAnsi"/>
          <w:lang w:eastAsia="cs-CZ"/>
        </w:rPr>
        <w:t xml:space="preserve"> Cena za pořízení se pohybuje od cca 400 Kč výše.</w:t>
      </w:r>
    </w:p>
    <w:p w:rsidR="0091466B" w:rsidRPr="0091466B" w:rsidRDefault="0091466B" w:rsidP="00E15669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A648C1" w:rsidRPr="0091466B" w:rsidRDefault="00A648C1" w:rsidP="00E15669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91466B">
        <w:rPr>
          <w:rFonts w:cstheme="minorHAnsi"/>
          <w:b/>
          <w:sz w:val="26"/>
          <w:szCs w:val="26"/>
        </w:rPr>
        <w:t>CHCETE VĚDĚT VÍC?</w:t>
      </w:r>
    </w:p>
    <w:p w:rsidR="00830A41" w:rsidRPr="0091466B" w:rsidRDefault="00A648C1" w:rsidP="00E15669">
      <w:pPr>
        <w:spacing w:after="0" w:line="240" w:lineRule="auto"/>
        <w:jc w:val="both"/>
        <w:rPr>
          <w:rFonts w:cstheme="minorHAnsi"/>
          <w:b/>
        </w:rPr>
      </w:pPr>
      <w:r w:rsidRPr="0091466B">
        <w:rPr>
          <w:rFonts w:cstheme="minorHAnsi"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270D850" wp14:editId="2E273521">
            <wp:simplePos x="0" y="0"/>
            <wp:positionH relativeFrom="column">
              <wp:posOffset>3130550</wp:posOffset>
            </wp:positionH>
            <wp:positionV relativeFrom="paragraph">
              <wp:posOffset>70485</wp:posOffset>
            </wp:positionV>
            <wp:extent cx="1837055" cy="720725"/>
            <wp:effectExtent l="0" t="0" r="0" b="3175"/>
            <wp:wrapTight wrapText="bothSides">
              <wp:wrapPolygon edited="0">
                <wp:start x="0" y="0"/>
                <wp:lineTo x="0" y="21124"/>
                <wp:lineTo x="21279" y="21124"/>
                <wp:lineTo x="21279" y="0"/>
                <wp:lineTo x="0" y="0"/>
              </wp:wrapPolygon>
            </wp:wrapTight>
            <wp:docPr id="2" name="obrázek 2" descr="BLON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OND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466B">
        <w:rPr>
          <w:rFonts w:cstheme="minorHAnsi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312DF214" wp14:editId="4AACC0DB">
            <wp:simplePos x="0" y="0"/>
            <wp:positionH relativeFrom="column">
              <wp:posOffset>1015365</wp:posOffset>
            </wp:positionH>
            <wp:positionV relativeFrom="paragraph">
              <wp:posOffset>114935</wp:posOffset>
            </wp:positionV>
            <wp:extent cx="1802765" cy="631825"/>
            <wp:effectExtent l="0" t="0" r="6985" b="0"/>
            <wp:wrapTight wrapText="bothSides">
              <wp:wrapPolygon edited="0">
                <wp:start x="10728" y="0"/>
                <wp:lineTo x="0" y="7815"/>
                <wp:lineTo x="0" y="16933"/>
                <wp:lineTo x="10728" y="20840"/>
                <wp:lineTo x="13010" y="20840"/>
                <wp:lineTo x="21455" y="16933"/>
                <wp:lineTo x="21455" y="7815"/>
                <wp:lineTo x="13467" y="0"/>
                <wp:lineTo x="10728" y="0"/>
              </wp:wrapPolygon>
            </wp:wrapTight>
            <wp:docPr id="1" name="obrázek 1" descr="Portál krizového &amp;rcaron;ízení HZS Jm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rtál krizového &amp;rcaron;ízení HZS Jm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0A41" w:rsidRPr="0091466B" w:rsidRDefault="00830A41" w:rsidP="00E15669">
      <w:pPr>
        <w:spacing w:after="0" w:line="240" w:lineRule="auto"/>
        <w:jc w:val="both"/>
        <w:rPr>
          <w:rFonts w:cstheme="minorHAnsi"/>
          <w:b/>
        </w:rPr>
      </w:pPr>
    </w:p>
    <w:p w:rsidR="007A715D" w:rsidRPr="0091466B" w:rsidRDefault="007A715D" w:rsidP="00E15669">
      <w:pPr>
        <w:spacing w:after="0" w:line="240" w:lineRule="auto"/>
        <w:ind w:left="708" w:firstLine="708"/>
        <w:jc w:val="both"/>
        <w:rPr>
          <w:rFonts w:cstheme="minorHAnsi"/>
          <w:b/>
        </w:rPr>
      </w:pPr>
    </w:p>
    <w:p w:rsidR="00830A41" w:rsidRPr="0091466B" w:rsidRDefault="00830A41" w:rsidP="00E15669">
      <w:pPr>
        <w:spacing w:after="0" w:line="240" w:lineRule="auto"/>
        <w:ind w:left="1416" w:firstLine="708"/>
        <w:jc w:val="both"/>
        <w:rPr>
          <w:rFonts w:cstheme="minorHAnsi"/>
          <w:b/>
          <w:sz w:val="26"/>
          <w:szCs w:val="26"/>
        </w:rPr>
      </w:pPr>
      <w:r w:rsidRPr="0091466B">
        <w:rPr>
          <w:rFonts w:cstheme="minorHAnsi"/>
          <w:b/>
          <w:sz w:val="26"/>
          <w:szCs w:val="26"/>
        </w:rPr>
        <w:t xml:space="preserve">www.krizport.cz </w:t>
      </w:r>
      <w:r w:rsidRPr="0091466B">
        <w:rPr>
          <w:rFonts w:cstheme="minorHAnsi"/>
          <w:b/>
          <w:sz w:val="26"/>
          <w:szCs w:val="26"/>
        </w:rPr>
        <w:tab/>
      </w:r>
      <w:r w:rsidRPr="0091466B">
        <w:rPr>
          <w:rFonts w:cstheme="minorHAnsi"/>
          <w:b/>
          <w:sz w:val="26"/>
          <w:szCs w:val="26"/>
        </w:rPr>
        <w:tab/>
      </w:r>
      <w:r w:rsidR="007A715D" w:rsidRPr="0091466B">
        <w:rPr>
          <w:rFonts w:cstheme="minorHAnsi"/>
          <w:b/>
          <w:sz w:val="26"/>
          <w:szCs w:val="26"/>
        </w:rPr>
        <w:t xml:space="preserve">www.chytre-blondynky.cz </w:t>
      </w:r>
    </w:p>
    <w:sectPr w:rsidR="00830A41" w:rsidRPr="0091466B" w:rsidSect="00353C6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A59F6"/>
    <w:multiLevelType w:val="multilevel"/>
    <w:tmpl w:val="F47C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8C2517"/>
    <w:multiLevelType w:val="multilevel"/>
    <w:tmpl w:val="134C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370B09"/>
    <w:multiLevelType w:val="multilevel"/>
    <w:tmpl w:val="34A2B1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F76C4B"/>
    <w:multiLevelType w:val="multilevel"/>
    <w:tmpl w:val="82A0B9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0C3A7A"/>
    <w:multiLevelType w:val="multilevel"/>
    <w:tmpl w:val="4A6A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7E590F"/>
    <w:multiLevelType w:val="multilevel"/>
    <w:tmpl w:val="95D8E3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F7A"/>
    <w:rsid w:val="0002615E"/>
    <w:rsid w:val="00152F82"/>
    <w:rsid w:val="0019600D"/>
    <w:rsid w:val="001A7857"/>
    <w:rsid w:val="001D0AD7"/>
    <w:rsid w:val="001D7876"/>
    <w:rsid w:val="002D0D55"/>
    <w:rsid w:val="00353C65"/>
    <w:rsid w:val="003A3E27"/>
    <w:rsid w:val="00400736"/>
    <w:rsid w:val="00493A39"/>
    <w:rsid w:val="004A13A7"/>
    <w:rsid w:val="004A7388"/>
    <w:rsid w:val="004F245B"/>
    <w:rsid w:val="005260D8"/>
    <w:rsid w:val="005B57B6"/>
    <w:rsid w:val="006A357F"/>
    <w:rsid w:val="007A6E0B"/>
    <w:rsid w:val="007A715D"/>
    <w:rsid w:val="00830A41"/>
    <w:rsid w:val="008B392A"/>
    <w:rsid w:val="008F03A1"/>
    <w:rsid w:val="0091466B"/>
    <w:rsid w:val="00944BBD"/>
    <w:rsid w:val="009D380C"/>
    <w:rsid w:val="00A149B4"/>
    <w:rsid w:val="00A618FD"/>
    <w:rsid w:val="00A648C1"/>
    <w:rsid w:val="00AA0F7A"/>
    <w:rsid w:val="00AC1787"/>
    <w:rsid w:val="00AC64C7"/>
    <w:rsid w:val="00AD2C6A"/>
    <w:rsid w:val="00C358BF"/>
    <w:rsid w:val="00CE7F24"/>
    <w:rsid w:val="00DB4638"/>
    <w:rsid w:val="00DD1DC5"/>
    <w:rsid w:val="00DE2BC6"/>
    <w:rsid w:val="00E15669"/>
    <w:rsid w:val="00E25E0F"/>
    <w:rsid w:val="00E341C2"/>
    <w:rsid w:val="00EB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944BB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944BB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44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44BB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0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0A4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30A41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341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41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41C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41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41C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944BB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944BB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44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44BB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0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0A4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30A41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341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41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41C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41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41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368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Menšíková</dc:creator>
  <cp:lastModifiedBy>Dana Menšíková</cp:lastModifiedBy>
  <cp:revision>10</cp:revision>
  <dcterms:created xsi:type="dcterms:W3CDTF">2016-12-28T11:43:00Z</dcterms:created>
  <dcterms:modified xsi:type="dcterms:W3CDTF">2017-01-02T13:18:00Z</dcterms:modified>
</cp:coreProperties>
</file>